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05A" w:rsidRDefault="007213F3" w:rsidP="007213F3">
      <w:r w:rsidRPr="007213F3">
        <w:rPr>
          <w:noProof/>
        </w:rPr>
        <w:drawing>
          <wp:inline distT="0" distB="0" distL="0" distR="0">
            <wp:extent cx="6106795" cy="9072245"/>
            <wp:effectExtent l="0" t="0" r="825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3F3" w:rsidRPr="00B3734C" w:rsidRDefault="00B87408" w:rsidP="007213F3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                                               </w:t>
      </w:r>
      <w:r w:rsidR="007213F3" w:rsidRPr="00B3734C">
        <w:rPr>
          <w:b/>
          <w:bCs/>
          <w:sz w:val="24"/>
          <w:szCs w:val="24"/>
        </w:rPr>
        <w:t>RAPPRESENTARE LA REALTA’</w:t>
      </w:r>
    </w:p>
    <w:p w:rsidR="007213F3" w:rsidRPr="00B87408" w:rsidRDefault="007213F3" w:rsidP="007213F3">
      <w:pPr>
        <w:rPr>
          <w:sz w:val="28"/>
          <w:szCs w:val="28"/>
        </w:rPr>
      </w:pPr>
      <w:r w:rsidRPr="00B87408">
        <w:rPr>
          <w:sz w:val="28"/>
          <w:szCs w:val="28"/>
        </w:rPr>
        <w:t xml:space="preserve">Un altro modo di rappresentare la realtà e quello di disegnare gli elementi </w:t>
      </w:r>
      <w:r w:rsidR="00B87408">
        <w:rPr>
          <w:sz w:val="28"/>
          <w:szCs w:val="28"/>
        </w:rPr>
        <w:t xml:space="preserve">            </w:t>
      </w:r>
      <w:r w:rsidRPr="00B87408">
        <w:rPr>
          <w:sz w:val="28"/>
          <w:szCs w:val="28"/>
        </w:rPr>
        <w:t>visti dall’alto</w:t>
      </w:r>
      <w:r w:rsidR="00261A80" w:rsidRPr="00B87408">
        <w:rPr>
          <w:sz w:val="28"/>
          <w:szCs w:val="28"/>
        </w:rPr>
        <w:t>.</w:t>
      </w:r>
    </w:p>
    <w:p w:rsidR="00261A80" w:rsidRPr="00B87408" w:rsidRDefault="00261A80" w:rsidP="007213F3">
      <w:pPr>
        <w:rPr>
          <w:sz w:val="28"/>
          <w:szCs w:val="28"/>
        </w:rPr>
      </w:pPr>
      <w:r w:rsidRPr="00B87408">
        <w:rPr>
          <w:sz w:val="28"/>
          <w:szCs w:val="28"/>
        </w:rPr>
        <w:t xml:space="preserve">Osserva la casa di Anna vista dall’alto. Questo disegno è la pianta della </w:t>
      </w:r>
      <w:r w:rsidR="00B3734C" w:rsidRPr="00B87408">
        <w:rPr>
          <w:sz w:val="28"/>
          <w:szCs w:val="28"/>
        </w:rPr>
        <w:t xml:space="preserve">sua </w:t>
      </w:r>
      <w:r w:rsidRPr="00B87408">
        <w:rPr>
          <w:sz w:val="28"/>
          <w:szCs w:val="28"/>
        </w:rPr>
        <w:t>casa.</w:t>
      </w:r>
    </w:p>
    <w:p w:rsidR="00261A80" w:rsidRDefault="00261A80" w:rsidP="00B87408">
      <w:pPr>
        <w:pStyle w:val="Paragrafoelenco"/>
        <w:numPr>
          <w:ilvl w:val="0"/>
          <w:numId w:val="3"/>
        </w:numPr>
        <w:rPr>
          <w:b/>
          <w:bCs/>
          <w:sz w:val="24"/>
          <w:szCs w:val="24"/>
        </w:rPr>
      </w:pPr>
      <w:r w:rsidRPr="00B87408">
        <w:rPr>
          <w:b/>
          <w:bCs/>
          <w:sz w:val="24"/>
          <w:szCs w:val="24"/>
        </w:rPr>
        <w:t>Individua i diversi ambienti e inserisci i numeri indicati:</w:t>
      </w:r>
    </w:p>
    <w:p w:rsidR="00B87408" w:rsidRPr="00B87408" w:rsidRDefault="00B87408" w:rsidP="00B87408">
      <w:pPr>
        <w:pStyle w:val="Paragrafoelenco"/>
        <w:numPr>
          <w:ilvl w:val="0"/>
          <w:numId w:val="3"/>
        </w:numPr>
        <w:rPr>
          <w:b/>
          <w:bCs/>
          <w:sz w:val="24"/>
          <w:szCs w:val="24"/>
        </w:rPr>
      </w:pPr>
    </w:p>
    <w:p w:rsidR="00261A80" w:rsidRPr="00B87408" w:rsidRDefault="00261A80" w:rsidP="00261A80">
      <w:pPr>
        <w:pStyle w:val="Paragrafoelenco"/>
        <w:numPr>
          <w:ilvl w:val="0"/>
          <w:numId w:val="1"/>
        </w:numPr>
        <w:rPr>
          <w:i/>
          <w:iCs/>
          <w:sz w:val="28"/>
          <w:szCs w:val="28"/>
        </w:rPr>
      </w:pPr>
      <w:r w:rsidRPr="00B87408">
        <w:rPr>
          <w:i/>
          <w:iCs/>
          <w:sz w:val="28"/>
          <w:szCs w:val="28"/>
        </w:rPr>
        <w:t xml:space="preserve">Cucina   2. Soggiorno    3. Camera da letto    4. Bagno   5. Cameretta </w:t>
      </w:r>
    </w:p>
    <w:p w:rsidR="006B6103" w:rsidRDefault="00261A80" w:rsidP="007213F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99635" cy="3745092"/>
            <wp:effectExtent l="0" t="0" r="1270" b="825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32" t="16344" r="18820" b="54606"/>
                    <a:stretch/>
                  </pic:blipFill>
                  <pic:spPr bwMode="auto">
                    <a:xfrm>
                      <a:off x="0" y="0"/>
                      <a:ext cx="5228805" cy="37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103" w:rsidRPr="00B87408" w:rsidRDefault="00B87408" w:rsidP="007213F3">
      <w:pPr>
        <w:rPr>
          <w:b/>
          <w:bCs/>
          <w:sz w:val="28"/>
          <w:szCs w:val="28"/>
        </w:rPr>
      </w:pPr>
      <w:r w:rsidRPr="00B87408">
        <w:rPr>
          <w:b/>
          <w:bCs/>
          <w:sz w:val="28"/>
          <w:szCs w:val="28"/>
        </w:rPr>
        <w:t>-</w:t>
      </w:r>
      <w:r w:rsidR="006B6103" w:rsidRPr="00B87408">
        <w:rPr>
          <w:b/>
          <w:bCs/>
          <w:sz w:val="28"/>
          <w:szCs w:val="28"/>
        </w:rPr>
        <w:t>Collega ogni disegno al mobile rappresentato</w:t>
      </w:r>
      <w:r w:rsidRPr="00B87408">
        <w:rPr>
          <w:b/>
          <w:bCs/>
          <w:sz w:val="28"/>
          <w:szCs w:val="28"/>
        </w:rPr>
        <w:t xml:space="preserve"> e rispondi con una crocetta x</w:t>
      </w:r>
    </w:p>
    <w:p w:rsidR="006B6103" w:rsidRDefault="006B6103" w:rsidP="007213F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A19064B" wp14:editId="6D134E86">
            <wp:extent cx="5934075" cy="1796336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7" t="20385" b="34482"/>
                    <a:stretch/>
                  </pic:blipFill>
                  <pic:spPr bwMode="auto">
                    <a:xfrm>
                      <a:off x="0" y="0"/>
                      <a:ext cx="5936117" cy="1796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408" w:rsidRDefault="00B87408" w:rsidP="00B87408">
      <w:pPr>
        <w:pStyle w:val="Paragrafoelenco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I mobili sono stati disegnati a grandezza naturale?      Si         No</w:t>
      </w:r>
    </w:p>
    <w:p w:rsidR="00B87408" w:rsidRDefault="00B87408" w:rsidP="00B87408">
      <w:pPr>
        <w:pStyle w:val="Paragrafoelenco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Sono stati rimpiccioliti?                                                      Si         No</w:t>
      </w:r>
    </w:p>
    <w:p w:rsidR="00B87408" w:rsidRPr="001F37D5" w:rsidRDefault="00B87408" w:rsidP="00B87408">
      <w:pPr>
        <w:pStyle w:val="Paragrafoelenco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Sono stati ingranditi?                                                          Si         N</w:t>
      </w:r>
    </w:p>
    <w:p w:rsidR="00B87408" w:rsidRPr="00B87408" w:rsidRDefault="00B87408" w:rsidP="00B87408">
      <w:pPr>
        <w:pStyle w:val="Paragrafoelenco"/>
        <w:rPr>
          <w:b/>
          <w:bCs/>
          <w:color w:val="FF0000"/>
          <w:sz w:val="28"/>
          <w:szCs w:val="28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87408" w:rsidTr="00B87408">
        <w:tc>
          <w:tcPr>
            <w:tcW w:w="0" w:type="auto"/>
          </w:tcPr>
          <w:p w:rsidR="00B87408" w:rsidRDefault="00B87408" w:rsidP="00B87408">
            <w:pPr>
              <w:rPr>
                <w:b/>
                <w:bCs/>
                <w:sz w:val="28"/>
                <w:szCs w:val="28"/>
              </w:rPr>
            </w:pPr>
            <w:r w:rsidRPr="00B87408">
              <w:rPr>
                <w:b/>
                <w:bCs/>
                <w:color w:val="FF0000"/>
                <w:sz w:val="28"/>
                <w:szCs w:val="28"/>
              </w:rPr>
              <w:lastRenderedPageBreak/>
              <w:t>Ricorda</w:t>
            </w:r>
          </w:p>
          <w:p w:rsidR="00B87408" w:rsidRPr="00B87408" w:rsidRDefault="00B87408" w:rsidP="00B87408">
            <w:pPr>
              <w:rPr>
                <w:sz w:val="28"/>
                <w:szCs w:val="28"/>
              </w:rPr>
            </w:pPr>
            <w:r w:rsidRPr="00B87408">
              <w:rPr>
                <w:b/>
                <w:bCs/>
                <w:sz w:val="28"/>
                <w:szCs w:val="28"/>
              </w:rPr>
              <w:t>La pianta è il disegno di un ambiente e degli elementi che lo</w:t>
            </w:r>
            <w:r w:rsidR="001F37D5">
              <w:rPr>
                <w:b/>
                <w:bCs/>
                <w:sz w:val="28"/>
                <w:szCs w:val="28"/>
              </w:rPr>
              <w:t xml:space="preserve"> </w:t>
            </w:r>
            <w:r w:rsidRPr="00B87408">
              <w:rPr>
                <w:b/>
                <w:bCs/>
                <w:sz w:val="28"/>
                <w:szCs w:val="28"/>
              </w:rPr>
              <w:t xml:space="preserve">caratterizzano, </w:t>
            </w:r>
            <w:r>
              <w:rPr>
                <w:b/>
                <w:bCs/>
                <w:sz w:val="28"/>
                <w:szCs w:val="28"/>
              </w:rPr>
              <w:t xml:space="preserve">            </w:t>
            </w:r>
            <w:r w:rsidRPr="00B87408">
              <w:rPr>
                <w:b/>
                <w:bCs/>
                <w:sz w:val="28"/>
                <w:szCs w:val="28"/>
              </w:rPr>
              <w:t>gli oggetti sono disegnati come visti dall’alto, in modo semplice e rimpiccioliti.</w:t>
            </w:r>
          </w:p>
          <w:p w:rsidR="00B87408" w:rsidRPr="006B6103" w:rsidRDefault="00B87408" w:rsidP="00B87408">
            <w:pPr>
              <w:rPr>
                <w:sz w:val="28"/>
                <w:szCs w:val="28"/>
              </w:rPr>
            </w:pPr>
          </w:p>
          <w:p w:rsidR="00B87408" w:rsidRDefault="00B87408" w:rsidP="00B87408">
            <w:pPr>
              <w:rPr>
                <w:b/>
                <w:bCs/>
                <w:sz w:val="28"/>
                <w:szCs w:val="28"/>
              </w:rPr>
            </w:pPr>
          </w:p>
        </w:tc>
      </w:tr>
    </w:tbl>
    <w:p w:rsidR="006B6103" w:rsidRDefault="006B6103" w:rsidP="007213F3">
      <w:pPr>
        <w:rPr>
          <w:noProof/>
        </w:rPr>
      </w:pPr>
    </w:p>
    <w:p w:rsidR="006B6103" w:rsidRDefault="006B6103" w:rsidP="007213F3">
      <w:pPr>
        <w:rPr>
          <w:noProof/>
        </w:rPr>
      </w:pPr>
    </w:p>
    <w:p w:rsidR="006B6103" w:rsidRPr="00B87408" w:rsidRDefault="00B87408" w:rsidP="00B87408">
      <w:pPr>
        <w:pStyle w:val="Paragrafoelenco"/>
        <w:numPr>
          <w:ilvl w:val="0"/>
          <w:numId w:val="2"/>
        </w:numPr>
        <w:rPr>
          <w:b/>
          <w:bCs/>
          <w:noProof/>
          <w:sz w:val="28"/>
          <w:szCs w:val="28"/>
        </w:rPr>
      </w:pPr>
      <w:r w:rsidRPr="00B87408">
        <w:rPr>
          <w:b/>
          <w:bCs/>
          <w:noProof/>
          <w:sz w:val="28"/>
          <w:szCs w:val="28"/>
        </w:rPr>
        <w:t>Osserva e completa</w:t>
      </w:r>
    </w:p>
    <w:p w:rsidR="006B6103" w:rsidRDefault="006B6103" w:rsidP="007213F3">
      <w:pPr>
        <w:rPr>
          <w:noProof/>
        </w:rPr>
      </w:pPr>
    </w:p>
    <w:p w:rsidR="006B6103" w:rsidRDefault="006B6103" w:rsidP="007213F3">
      <w:pPr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465D987" wp14:editId="2256BBF4">
            <wp:extent cx="6607701" cy="4106684"/>
            <wp:effectExtent l="0" t="0" r="3175" b="825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1" t="13119" r="3797" b="46866"/>
                    <a:stretch/>
                  </pic:blipFill>
                  <pic:spPr bwMode="auto">
                    <a:xfrm>
                      <a:off x="0" y="0"/>
                      <a:ext cx="6714582" cy="41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103" w:rsidRDefault="006B6103" w:rsidP="007213F3">
      <w:pPr>
        <w:rPr>
          <w:b/>
          <w:bCs/>
          <w:sz w:val="28"/>
          <w:szCs w:val="28"/>
        </w:rPr>
      </w:pPr>
    </w:p>
    <w:p w:rsidR="006B6103" w:rsidRPr="00B3734C" w:rsidRDefault="006B6103" w:rsidP="007213F3">
      <w:pPr>
        <w:rPr>
          <w:b/>
          <w:bCs/>
          <w:sz w:val="28"/>
          <w:szCs w:val="28"/>
        </w:rPr>
      </w:pPr>
    </w:p>
    <w:p w:rsidR="00B3734C" w:rsidRPr="00B3734C" w:rsidRDefault="00B3734C" w:rsidP="007213F3">
      <w:pPr>
        <w:rPr>
          <w:b/>
          <w:bCs/>
          <w:sz w:val="28"/>
          <w:szCs w:val="28"/>
        </w:rPr>
      </w:pPr>
    </w:p>
    <w:sectPr w:rsidR="00B3734C" w:rsidRPr="00B3734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44777B"/>
    <w:multiLevelType w:val="hybridMultilevel"/>
    <w:tmpl w:val="2A0A141E"/>
    <w:lvl w:ilvl="0" w:tplc="EB8269E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E386EC4"/>
    <w:multiLevelType w:val="hybridMultilevel"/>
    <w:tmpl w:val="9B22E3BC"/>
    <w:lvl w:ilvl="0" w:tplc="9056BF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DED0AEE"/>
    <w:multiLevelType w:val="hybridMultilevel"/>
    <w:tmpl w:val="52F6FB1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3F3"/>
    <w:rsid w:val="001577E2"/>
    <w:rsid w:val="001F37D5"/>
    <w:rsid w:val="00261A80"/>
    <w:rsid w:val="005E505A"/>
    <w:rsid w:val="006B6103"/>
    <w:rsid w:val="007213F3"/>
    <w:rsid w:val="00B3734C"/>
    <w:rsid w:val="00B87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ED7B9"/>
  <w15:chartTrackingRefBased/>
  <w15:docId w15:val="{E744DFCF-DA6D-4971-8CE4-4CF8E4CB91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261A80"/>
    <w:pPr>
      <w:ind w:left="720"/>
      <w:contextualSpacing/>
    </w:pPr>
  </w:style>
  <w:style w:type="table" w:styleId="Grigliatabella">
    <w:name w:val="Table Grid"/>
    <w:basedOn w:val="Tabellanormale"/>
    <w:uiPriority w:val="39"/>
    <w:rsid w:val="00B874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 Anto</dc:creator>
  <cp:keywords/>
  <dc:description/>
  <cp:lastModifiedBy>Anto Anto</cp:lastModifiedBy>
  <cp:revision>3</cp:revision>
  <dcterms:created xsi:type="dcterms:W3CDTF">2020-04-19T13:36:00Z</dcterms:created>
  <dcterms:modified xsi:type="dcterms:W3CDTF">2020-04-19T14:39:00Z</dcterms:modified>
</cp:coreProperties>
</file>